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2E25E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5619F6" w:rsidRPr="00A92DF7" w:rsidTr="005619F6">
        <w:trPr>
          <w:trHeight w:val="2261"/>
        </w:trPr>
        <w:tc>
          <w:tcPr>
            <w:tcW w:w="4959" w:type="dxa"/>
          </w:tcPr>
          <w:p w:rsidR="005619F6" w:rsidRPr="00E44128" w:rsidRDefault="005619F6" w:rsidP="00872CA8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ОБСУЖДЕНО И </w:t>
            </w:r>
            <w:r w:rsidR="00E8373B" w:rsidRPr="00E4412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ПРИНЯТО</w:t>
            </w:r>
            <w:r w:rsidRPr="00E4412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619F6" w:rsidRPr="00E44128" w:rsidRDefault="00DE1F92" w:rsidP="00872CA8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E44128">
              <w:rPr>
                <w:rFonts w:ascii="Times New Roman" w:eastAsiaTheme="minorEastAsia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на заседании педагогического  совета</w:t>
            </w:r>
          </w:p>
          <w:p w:rsidR="008616D3" w:rsidRPr="00E44128" w:rsidRDefault="008616D3" w:rsidP="00872CA8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</w:rPr>
            </w:pPr>
            <w:r w:rsidRPr="00E44128">
              <w:rPr>
                <w:rFonts w:eastAsiaTheme="minorEastAsia"/>
                <w:b w:val="0"/>
                <w:sz w:val="24"/>
                <w:szCs w:val="24"/>
              </w:rPr>
              <w:t>ГК</w:t>
            </w:r>
            <w:r w:rsidR="005619F6" w:rsidRPr="00E44128">
              <w:rPr>
                <w:rFonts w:eastAsiaTheme="minorEastAsia"/>
                <w:b w:val="0"/>
                <w:sz w:val="24"/>
                <w:szCs w:val="24"/>
              </w:rPr>
              <w:t>ОУ «Специальная (коррекционная) общеобразовательная школа</w:t>
            </w:r>
            <w:r w:rsidR="002E25E8" w:rsidRPr="00E44128">
              <w:rPr>
                <w:rFonts w:eastAsiaTheme="minorEastAsia"/>
                <w:b w:val="0"/>
                <w:sz w:val="24"/>
                <w:szCs w:val="24"/>
              </w:rPr>
              <w:t>-интернат</w:t>
            </w:r>
            <w:r w:rsidR="005619F6" w:rsidRPr="00E44128">
              <w:rPr>
                <w:rFonts w:eastAsiaTheme="minorEastAsia"/>
                <w:b w:val="0"/>
                <w:sz w:val="24"/>
                <w:szCs w:val="24"/>
              </w:rPr>
              <w:t xml:space="preserve"> № </w:t>
            </w:r>
            <w:r w:rsidRPr="00E44128">
              <w:rPr>
                <w:rFonts w:eastAsiaTheme="minorEastAsia"/>
                <w:b w:val="0"/>
                <w:sz w:val="24"/>
                <w:szCs w:val="24"/>
              </w:rPr>
              <w:t>1</w:t>
            </w:r>
            <w:r w:rsidR="002E25E8" w:rsidRPr="00E44128">
              <w:rPr>
                <w:rFonts w:eastAsiaTheme="minorEastAsia"/>
                <w:b w:val="0"/>
                <w:sz w:val="24"/>
                <w:szCs w:val="24"/>
              </w:rPr>
              <w:t>»</w:t>
            </w:r>
          </w:p>
          <w:p w:rsidR="005619F6" w:rsidRPr="00E44128" w:rsidRDefault="005619F6" w:rsidP="00872CA8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</w:rPr>
            </w:pPr>
            <w:r w:rsidRPr="00E44128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EE17AC" w:rsidRPr="00E44128">
              <w:rPr>
                <w:rFonts w:eastAsiaTheme="minorEastAsia"/>
                <w:b w:val="0"/>
                <w:sz w:val="24"/>
                <w:szCs w:val="24"/>
              </w:rPr>
              <w:t>Протокол №______________________</w:t>
            </w:r>
          </w:p>
          <w:p w:rsidR="005619F6" w:rsidRPr="00E44128" w:rsidRDefault="005619F6" w:rsidP="00872CA8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4"/>
                <w:szCs w:val="24"/>
              </w:rPr>
            </w:pPr>
          </w:p>
          <w:p w:rsidR="005619F6" w:rsidRPr="00E44128" w:rsidRDefault="002E25E8" w:rsidP="0087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«______»______________</w:t>
            </w:r>
            <w:r w:rsidR="005619F6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EE17AC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5619F6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5619F6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5619F6" w:rsidRPr="00E44128" w:rsidRDefault="005619F6" w:rsidP="0087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5619F6" w:rsidRPr="00E44128" w:rsidRDefault="005619F6" w:rsidP="00872CA8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hideMark/>
          </w:tcPr>
          <w:p w:rsidR="005619F6" w:rsidRPr="00E44128" w:rsidRDefault="005619F6" w:rsidP="00880945">
            <w:pPr>
              <w:pStyle w:val="2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УТВЕРЖДАЮ </w:t>
            </w:r>
          </w:p>
          <w:p w:rsidR="005619F6" w:rsidRPr="00E44128" w:rsidRDefault="005619F6" w:rsidP="0087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8616D3" w:rsidRPr="00E4412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ГК</w:t>
            </w:r>
            <w:r w:rsidR="002E25E8" w:rsidRPr="00E4412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ОУ «Специальная (коррекционная) общеобр</w:t>
            </w:r>
            <w:r w:rsidR="008616D3" w:rsidRPr="00E4412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азовательная школа-интернат № 1</w:t>
            </w:r>
            <w:r w:rsidR="002E25E8" w:rsidRPr="00E4412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»</w:t>
            </w:r>
          </w:p>
          <w:p w:rsidR="005619F6" w:rsidRPr="00E44128" w:rsidRDefault="005619F6" w:rsidP="00872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2E25E8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E25E8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25E8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Гузий</w:t>
            </w:r>
          </w:p>
          <w:p w:rsidR="005619F6" w:rsidRPr="00E44128" w:rsidRDefault="00EE17AC" w:rsidP="00561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№___________________</w:t>
            </w:r>
          </w:p>
          <w:p w:rsidR="005619F6" w:rsidRPr="00E44128" w:rsidRDefault="002E25E8" w:rsidP="002E2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«______»____</w:t>
            </w:r>
            <w:r w:rsidR="005619F6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___________20</w:t>
            </w:r>
            <w:r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5619F6" w:rsidRPr="00E44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</w:tc>
      </w:tr>
    </w:tbl>
    <w:p w:rsidR="00261222" w:rsidRPr="00E44128" w:rsidRDefault="00261222" w:rsidP="00A8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61222" w:rsidRPr="00E44128" w:rsidRDefault="00261222" w:rsidP="00A80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proofErr w:type="gramStart"/>
      <w:r w:rsidR="008E7EF3"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</w:t>
      </w:r>
      <w:r w:rsidR="00F94B30"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E7EF3"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ЮЩИХСЯ</w:t>
      </w:r>
      <w:proofErr w:type="gramEnd"/>
    </w:p>
    <w:p w:rsidR="008616D3" w:rsidRPr="00E44128" w:rsidRDefault="006401D6" w:rsidP="006401D6">
      <w:pPr>
        <w:pStyle w:val="a4"/>
        <w:rPr>
          <w:caps/>
          <w:sz w:val="24"/>
          <w:szCs w:val="24"/>
        </w:rPr>
      </w:pPr>
      <w:r w:rsidRPr="00E44128">
        <w:rPr>
          <w:caps/>
          <w:sz w:val="24"/>
          <w:szCs w:val="24"/>
        </w:rPr>
        <w:t xml:space="preserve">государственного казенного </w:t>
      </w:r>
      <w:r w:rsidR="008616D3" w:rsidRPr="00E44128">
        <w:rPr>
          <w:caps/>
          <w:sz w:val="24"/>
          <w:szCs w:val="24"/>
        </w:rPr>
        <w:t>ОБЩЕ</w:t>
      </w:r>
      <w:r w:rsidRPr="00E44128">
        <w:rPr>
          <w:caps/>
          <w:sz w:val="24"/>
          <w:szCs w:val="24"/>
        </w:rPr>
        <w:t>образовательного учреждения «</w:t>
      </w:r>
      <w:proofErr w:type="gramStart"/>
      <w:r w:rsidRPr="00E44128">
        <w:rPr>
          <w:caps/>
          <w:sz w:val="24"/>
          <w:szCs w:val="24"/>
        </w:rPr>
        <w:t>специальная</w:t>
      </w:r>
      <w:proofErr w:type="gramEnd"/>
      <w:r w:rsidRPr="00E44128">
        <w:rPr>
          <w:caps/>
          <w:sz w:val="24"/>
          <w:szCs w:val="24"/>
        </w:rPr>
        <w:t xml:space="preserve"> (коррекционная) общеобр</w:t>
      </w:r>
      <w:r w:rsidR="008616D3" w:rsidRPr="00E44128">
        <w:rPr>
          <w:caps/>
          <w:sz w:val="24"/>
          <w:szCs w:val="24"/>
        </w:rPr>
        <w:t>азовательная</w:t>
      </w:r>
    </w:p>
    <w:p w:rsidR="006401D6" w:rsidRPr="00E44128" w:rsidRDefault="008616D3" w:rsidP="006401D6">
      <w:pPr>
        <w:pStyle w:val="a4"/>
        <w:rPr>
          <w:caps/>
          <w:sz w:val="24"/>
          <w:szCs w:val="24"/>
        </w:rPr>
      </w:pPr>
      <w:r w:rsidRPr="00E44128">
        <w:rPr>
          <w:caps/>
          <w:sz w:val="24"/>
          <w:szCs w:val="24"/>
        </w:rPr>
        <w:t>школа-интернат № 1</w:t>
      </w:r>
      <w:r w:rsidR="006401D6" w:rsidRPr="00E44128">
        <w:rPr>
          <w:caps/>
          <w:sz w:val="24"/>
          <w:szCs w:val="24"/>
        </w:rPr>
        <w:t>»</w:t>
      </w:r>
    </w:p>
    <w:p w:rsidR="006401D6" w:rsidRPr="00E44128" w:rsidRDefault="006401D6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внутреннего распорядка </w:t>
      </w:r>
      <w:r w:rsidR="008E7EF3"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в соответствии с Федеральным законом от 29 декабря 2012 г. № 273-ФЗ «Об образовании в Российской Федерации»</w:t>
      </w:r>
      <w:r w:rsidR="000469D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уставом общеобразовательной организации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0358F" w:rsidRPr="00E44128" w:rsidRDefault="0000358F" w:rsidP="008E7EF3">
      <w:pPr>
        <w:pStyle w:val="11"/>
        <w:widowControl w:val="0"/>
        <w:ind w:firstLine="567"/>
        <w:jc w:val="both"/>
        <w:rPr>
          <w:szCs w:val="24"/>
        </w:rPr>
      </w:pPr>
      <w:r w:rsidRPr="00E44128">
        <w:rPr>
          <w:szCs w:val="24"/>
        </w:rPr>
        <w:t>1.2. Настоящие Правила регулируют режим организации образовательного процесса, права и обязанности</w:t>
      </w:r>
      <w:r w:rsidR="000469D1" w:rsidRPr="00E44128">
        <w:rPr>
          <w:szCs w:val="24"/>
        </w:rPr>
        <w:t xml:space="preserve"> </w:t>
      </w:r>
      <w:r w:rsidR="00F94B30" w:rsidRPr="00E44128">
        <w:rPr>
          <w:szCs w:val="24"/>
        </w:rPr>
        <w:t>обучающихся</w:t>
      </w:r>
      <w:r w:rsidR="000469D1" w:rsidRPr="00E44128">
        <w:rPr>
          <w:szCs w:val="24"/>
        </w:rPr>
        <w:t>,</w:t>
      </w:r>
      <w:r w:rsidR="001E4778" w:rsidRPr="00E44128">
        <w:rPr>
          <w:szCs w:val="24"/>
        </w:rPr>
        <w:t xml:space="preserve"> </w:t>
      </w:r>
      <w:r w:rsidR="000469D1" w:rsidRPr="00E44128">
        <w:rPr>
          <w:szCs w:val="24"/>
        </w:rPr>
        <w:t xml:space="preserve">применение поощрения и мер дисциплинарного </w:t>
      </w:r>
      <w:r w:rsidR="00241DEC" w:rsidRPr="00E44128">
        <w:rPr>
          <w:szCs w:val="24"/>
        </w:rPr>
        <w:t xml:space="preserve">воздействия </w:t>
      </w:r>
      <w:r w:rsidR="000469D1" w:rsidRPr="00E44128">
        <w:rPr>
          <w:szCs w:val="24"/>
        </w:rPr>
        <w:t xml:space="preserve"> к </w:t>
      </w:r>
      <w:proofErr w:type="gramStart"/>
      <w:r w:rsidR="00241DEC" w:rsidRPr="00E44128">
        <w:rPr>
          <w:szCs w:val="24"/>
        </w:rPr>
        <w:t>обучающимся</w:t>
      </w:r>
      <w:proofErr w:type="gramEnd"/>
      <w:r w:rsidR="001E4778" w:rsidRPr="00E44128">
        <w:rPr>
          <w:szCs w:val="24"/>
        </w:rPr>
        <w:t xml:space="preserve"> </w:t>
      </w:r>
      <w:r w:rsidRPr="00E44128">
        <w:rPr>
          <w:szCs w:val="24"/>
        </w:rPr>
        <w:t xml:space="preserve"> </w:t>
      </w:r>
      <w:r w:rsidR="000529B7" w:rsidRPr="00E44128">
        <w:rPr>
          <w:szCs w:val="24"/>
        </w:rPr>
        <w:t xml:space="preserve">государственного казенного </w:t>
      </w:r>
      <w:r w:rsidR="008616D3" w:rsidRPr="00E44128">
        <w:rPr>
          <w:szCs w:val="24"/>
        </w:rPr>
        <w:t>обще</w:t>
      </w:r>
      <w:r w:rsidR="000529B7" w:rsidRPr="00E44128">
        <w:rPr>
          <w:szCs w:val="24"/>
        </w:rPr>
        <w:t xml:space="preserve">образовательного учреждения </w:t>
      </w:r>
      <w:r w:rsidR="000529B7" w:rsidRPr="00E44128">
        <w:rPr>
          <w:spacing w:val="-1"/>
          <w:szCs w:val="24"/>
        </w:rPr>
        <w:t>«</w:t>
      </w:r>
      <w:r w:rsidR="000529B7" w:rsidRPr="00E44128">
        <w:rPr>
          <w:szCs w:val="24"/>
        </w:rPr>
        <w:t>Специальная (коррекционная) общеобразовательная шк</w:t>
      </w:r>
      <w:r w:rsidR="00F94B30" w:rsidRPr="00E44128">
        <w:rPr>
          <w:szCs w:val="24"/>
        </w:rPr>
        <w:t>о</w:t>
      </w:r>
      <w:r w:rsidR="000529B7" w:rsidRPr="00E44128">
        <w:rPr>
          <w:szCs w:val="24"/>
        </w:rPr>
        <w:t>ла</w:t>
      </w:r>
      <w:r w:rsidR="002E25E8" w:rsidRPr="00E44128">
        <w:rPr>
          <w:szCs w:val="24"/>
        </w:rPr>
        <w:t xml:space="preserve">-интернат </w:t>
      </w:r>
      <w:r w:rsidR="000529B7" w:rsidRPr="00E44128">
        <w:rPr>
          <w:szCs w:val="24"/>
        </w:rPr>
        <w:t xml:space="preserve">№ </w:t>
      </w:r>
      <w:r w:rsidR="008616D3" w:rsidRPr="00E44128">
        <w:rPr>
          <w:szCs w:val="24"/>
        </w:rPr>
        <w:t>1</w:t>
      </w:r>
      <w:r w:rsidR="002E25E8" w:rsidRPr="00E44128">
        <w:rPr>
          <w:szCs w:val="24"/>
        </w:rPr>
        <w:t>»</w:t>
      </w:r>
      <w:r w:rsidRPr="00E44128">
        <w:rPr>
          <w:szCs w:val="24"/>
        </w:rPr>
        <w:t xml:space="preserve"> (далее – </w:t>
      </w:r>
      <w:r w:rsidR="00F94B30" w:rsidRPr="00E44128">
        <w:rPr>
          <w:szCs w:val="24"/>
        </w:rPr>
        <w:t>о</w:t>
      </w:r>
      <w:r w:rsidR="00EE63E0" w:rsidRPr="00E44128">
        <w:rPr>
          <w:szCs w:val="24"/>
        </w:rPr>
        <w:t>бразовательная организация</w:t>
      </w:r>
      <w:r w:rsidRPr="00E44128">
        <w:rPr>
          <w:szCs w:val="24"/>
        </w:rPr>
        <w:t>).</w:t>
      </w:r>
    </w:p>
    <w:p w:rsidR="0000358F" w:rsidRPr="00E44128" w:rsidRDefault="008616D3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E63E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F72111"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F94B30" w:rsidRPr="00E4412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F72111" w:rsidRPr="00E4412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C2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и их родителями (законными представителями</w:t>
      </w:r>
      <w:r w:rsidR="00F94B30" w:rsidRPr="00E4412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358F" w:rsidRPr="00E44128" w:rsidRDefault="008616D3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Текст настоящих Правил размещается на официальном сайте </w:t>
      </w:r>
      <w:r w:rsidR="00871C2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>в сети Интернет.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4361E1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4361E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Для всех классов устанавливается 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="004361E1" w:rsidRPr="00E44128">
        <w:rPr>
          <w:rFonts w:ascii="Times New Roman" w:hAnsi="Times New Roman" w:cs="Times New Roman"/>
          <w:sz w:val="24"/>
          <w:szCs w:val="24"/>
          <w:lang w:val="ru-RU"/>
        </w:rPr>
        <w:t>дневная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(для первого класса – пятидневная)</w:t>
      </w:r>
      <w:r w:rsidR="004361E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учебная неделя.</w:t>
      </w:r>
    </w:p>
    <w:p w:rsidR="0015631E" w:rsidRPr="00E44128" w:rsidRDefault="004361E1" w:rsidP="008E7E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871C2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00358F" w:rsidRPr="00E4412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работает в режиме 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круглосуточного пребывания (для приходящих учащихся -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продленного дня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412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00358F" w:rsidRPr="00E44128" w:rsidRDefault="0000358F" w:rsidP="008E7E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361E1" w:rsidRPr="00E441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Календарный график на каждый учебный год утверждается приказом директора </w:t>
      </w:r>
      <w:r w:rsidR="00871C2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1C22" w:rsidRPr="00E44128" w:rsidRDefault="00871C22" w:rsidP="008E7EF3">
      <w:pPr>
        <w:pStyle w:val="21"/>
        <w:widowControl w:val="0"/>
        <w:ind w:firstLine="567"/>
        <w:jc w:val="both"/>
        <w:rPr>
          <w:snapToGrid/>
          <w:szCs w:val="24"/>
        </w:rPr>
      </w:pPr>
      <w:r w:rsidRPr="00E44128">
        <w:rPr>
          <w:szCs w:val="24"/>
        </w:rPr>
        <w:t xml:space="preserve">2.4. </w:t>
      </w:r>
      <w:r w:rsidRPr="00E44128">
        <w:rPr>
          <w:snapToGrid/>
          <w:szCs w:val="24"/>
        </w:rPr>
        <w:t xml:space="preserve">Учебный год в </w:t>
      </w:r>
      <w:r w:rsidRPr="00E44128">
        <w:rPr>
          <w:szCs w:val="24"/>
        </w:rPr>
        <w:t>образовательной организации</w:t>
      </w:r>
      <w:r w:rsidRPr="00E44128">
        <w:rPr>
          <w:snapToGrid/>
          <w:szCs w:val="24"/>
        </w:rPr>
        <w:t>, как правило, начинается 1 сентября текущего года. Продолжительность учебного года в 1 классах – 33 недели,</w:t>
      </w:r>
      <w:r w:rsidR="008616D3" w:rsidRPr="00E44128">
        <w:rPr>
          <w:snapToGrid/>
          <w:szCs w:val="24"/>
        </w:rPr>
        <w:t xml:space="preserve"> во 2 – 10 классах – не менее 35</w:t>
      </w:r>
      <w:r w:rsidRPr="00E44128">
        <w:rPr>
          <w:snapToGrid/>
          <w:szCs w:val="24"/>
        </w:rPr>
        <w:t xml:space="preserve"> недел</w:t>
      </w:r>
      <w:r w:rsidR="00EB3A1B" w:rsidRPr="00E44128">
        <w:rPr>
          <w:snapToGrid/>
          <w:szCs w:val="24"/>
        </w:rPr>
        <w:t>ь</w:t>
      </w:r>
      <w:r w:rsidRPr="00E44128">
        <w:rPr>
          <w:snapToGrid/>
          <w:szCs w:val="24"/>
        </w:rPr>
        <w:t>. Продолжительность каникул в течение учебного года (суммарно) – не менее 30 календарных дней, летом не менее – 8 недель.</w:t>
      </w:r>
    </w:p>
    <w:p w:rsidR="00871C22" w:rsidRPr="00E44128" w:rsidRDefault="00871C22" w:rsidP="008E7EF3">
      <w:pPr>
        <w:pStyle w:val="21"/>
        <w:widowControl w:val="0"/>
        <w:ind w:firstLine="567"/>
        <w:jc w:val="both"/>
        <w:rPr>
          <w:snapToGrid/>
          <w:szCs w:val="24"/>
        </w:rPr>
      </w:pPr>
      <w:r w:rsidRPr="00E44128">
        <w:rPr>
          <w:snapToGrid/>
          <w:szCs w:val="24"/>
        </w:rPr>
        <w:t xml:space="preserve">Для обучающихся 1 классов устанавливаются дополнительные  недельные каникулы. </w:t>
      </w:r>
    </w:p>
    <w:p w:rsidR="00EB3A1B" w:rsidRPr="00E44128" w:rsidRDefault="00A46AC7" w:rsidP="008E7EF3">
      <w:pPr>
        <w:pStyle w:val="21"/>
        <w:widowControl w:val="0"/>
        <w:tabs>
          <w:tab w:val="left" w:pos="1276"/>
        </w:tabs>
        <w:ind w:firstLine="567"/>
        <w:jc w:val="both"/>
        <w:rPr>
          <w:snapToGrid/>
          <w:szCs w:val="24"/>
        </w:rPr>
      </w:pPr>
      <w:r w:rsidRPr="00E44128">
        <w:rPr>
          <w:snapToGrid/>
          <w:szCs w:val="24"/>
        </w:rPr>
        <w:t>2.5</w:t>
      </w:r>
      <w:r w:rsidR="00EB3A1B" w:rsidRPr="00E44128">
        <w:rPr>
          <w:snapToGrid/>
          <w:szCs w:val="24"/>
        </w:rPr>
        <w:t xml:space="preserve">. Продолжительность </w:t>
      </w:r>
      <w:r w:rsidR="00567592" w:rsidRPr="00E44128">
        <w:rPr>
          <w:snapToGrid/>
          <w:szCs w:val="24"/>
        </w:rPr>
        <w:t xml:space="preserve">трудовой практики в 5-8 классах и </w:t>
      </w:r>
      <w:r w:rsidR="00EB3A1B" w:rsidRPr="00E44128">
        <w:rPr>
          <w:snapToGrid/>
          <w:szCs w:val="24"/>
        </w:rPr>
        <w:t xml:space="preserve">производственной </w:t>
      </w:r>
      <w:r w:rsidR="00567592" w:rsidRPr="00E44128">
        <w:rPr>
          <w:snapToGrid/>
          <w:szCs w:val="24"/>
        </w:rPr>
        <w:lastRenderedPageBreak/>
        <w:t>практики в 9</w:t>
      </w:r>
      <w:r w:rsidR="00EB3A1B" w:rsidRPr="00E44128">
        <w:rPr>
          <w:snapToGrid/>
          <w:szCs w:val="24"/>
        </w:rPr>
        <w:t xml:space="preserve"> классах определяется положением о</w:t>
      </w:r>
      <w:r w:rsidR="00567592" w:rsidRPr="00E44128">
        <w:rPr>
          <w:snapToGrid/>
          <w:szCs w:val="24"/>
        </w:rPr>
        <w:t xml:space="preserve"> ней и учебным планом.</w:t>
      </w:r>
    </w:p>
    <w:p w:rsidR="00871C22" w:rsidRPr="00E44128" w:rsidRDefault="00EB3A1B" w:rsidP="008E7EF3">
      <w:pPr>
        <w:pStyle w:val="21"/>
        <w:widowControl w:val="0"/>
        <w:ind w:firstLine="567"/>
        <w:jc w:val="both"/>
        <w:rPr>
          <w:szCs w:val="24"/>
        </w:rPr>
      </w:pPr>
      <w:r w:rsidRPr="00E44128">
        <w:rPr>
          <w:snapToGrid/>
          <w:szCs w:val="24"/>
        </w:rPr>
        <w:t>По окончании производственной</w:t>
      </w:r>
      <w:r w:rsidRPr="00E44128">
        <w:rPr>
          <w:snapToGrid/>
          <w:color w:val="FF0000"/>
          <w:szCs w:val="24"/>
        </w:rPr>
        <w:t xml:space="preserve"> </w:t>
      </w:r>
      <w:r w:rsidRPr="00E44128">
        <w:rPr>
          <w:snapToGrid/>
          <w:szCs w:val="24"/>
        </w:rPr>
        <w:t>практики в 9 классах производится аттестация (экзамен) по тру</w:t>
      </w:r>
      <w:r w:rsidR="008616D3" w:rsidRPr="00E44128">
        <w:rPr>
          <w:snapToGrid/>
          <w:szCs w:val="24"/>
        </w:rPr>
        <w:t>довому обучению</w:t>
      </w:r>
      <w:r w:rsidRPr="00E44128">
        <w:rPr>
          <w:snapToGrid/>
          <w:szCs w:val="24"/>
        </w:rPr>
        <w:t>.</w:t>
      </w:r>
    </w:p>
    <w:p w:rsidR="004361E1" w:rsidRPr="00E44128" w:rsidRDefault="0000358F" w:rsidP="008E7EF3">
      <w:pPr>
        <w:pStyle w:val="21"/>
        <w:widowControl w:val="0"/>
        <w:ind w:firstLine="567"/>
        <w:jc w:val="both"/>
        <w:rPr>
          <w:szCs w:val="24"/>
          <w:highlight w:val="yellow"/>
        </w:rPr>
      </w:pPr>
      <w:r w:rsidRPr="00E44128">
        <w:rPr>
          <w:szCs w:val="24"/>
        </w:rPr>
        <w:t>2</w:t>
      </w:r>
      <w:r w:rsidR="00A46AC7" w:rsidRPr="00E44128">
        <w:rPr>
          <w:szCs w:val="24"/>
        </w:rPr>
        <w:t>.6</w:t>
      </w:r>
      <w:r w:rsidRPr="00E44128">
        <w:rPr>
          <w:szCs w:val="24"/>
        </w:rPr>
        <w:t>. Учебные занятия начинаются</w:t>
      </w:r>
      <w:r w:rsidR="000469D1" w:rsidRPr="00E44128">
        <w:rPr>
          <w:szCs w:val="24"/>
        </w:rPr>
        <w:t xml:space="preserve"> </w:t>
      </w:r>
      <w:r w:rsidR="008616D3" w:rsidRPr="00E44128">
        <w:rPr>
          <w:szCs w:val="24"/>
        </w:rPr>
        <w:t>в 8 часов 30 минут</w:t>
      </w:r>
      <w:r w:rsidR="004361E1" w:rsidRPr="00E44128">
        <w:rPr>
          <w:snapToGrid/>
          <w:szCs w:val="24"/>
        </w:rPr>
        <w:t>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строгом соответствии с требованиями «Санитарно-эпидемиологических прави</w:t>
      </w:r>
      <w:r w:rsidR="00A92DF7">
        <w:rPr>
          <w:rFonts w:ascii="Times New Roman" w:hAnsi="Times New Roman" w:cs="Times New Roman"/>
          <w:sz w:val="24"/>
          <w:szCs w:val="24"/>
          <w:lang w:val="ru-RU"/>
        </w:rPr>
        <w:t xml:space="preserve">л и нормативов </w:t>
      </w:r>
      <w:proofErr w:type="spellStart"/>
      <w:r w:rsidR="00A92DF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A92DF7">
        <w:rPr>
          <w:rFonts w:ascii="Times New Roman" w:hAnsi="Times New Roman" w:cs="Times New Roman"/>
          <w:sz w:val="24"/>
          <w:szCs w:val="24"/>
          <w:lang w:val="ru-RU"/>
        </w:rPr>
        <w:t> 2.4.2.3286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A92D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», утвержденных Постановлением главного государственного </w:t>
      </w:r>
      <w:r w:rsidR="00A92DF7">
        <w:rPr>
          <w:rFonts w:ascii="Times New Roman" w:hAnsi="Times New Roman" w:cs="Times New Roman"/>
          <w:sz w:val="24"/>
          <w:szCs w:val="24"/>
          <w:lang w:val="ru-RU"/>
        </w:rPr>
        <w:t>санитарного врача РФ от 10 июля 2015 г. № 26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16D3" w:rsidRPr="00E44128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2–9</w:t>
      </w:r>
      <w:r w:rsidR="00A46AC7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классах составляет 40 минут, перерыв между уроками не менее 10 минут.</w:t>
      </w:r>
    </w:p>
    <w:p w:rsidR="005977EC" w:rsidRPr="00E44128" w:rsidRDefault="0000358F" w:rsidP="008E7E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63A12" w:rsidRPr="00E44128">
        <w:rPr>
          <w:rFonts w:ascii="Times New Roman" w:hAnsi="Times New Roman" w:cs="Times New Roman"/>
          <w:sz w:val="24"/>
          <w:szCs w:val="24"/>
          <w:lang w:val="ru-RU"/>
        </w:rPr>
        <w:t>. Для обучающихся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1-х классов устанавливается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>«ступенчат</w:t>
      </w:r>
      <w:r w:rsidR="00872CA8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ый» режим 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>обучения в первом полугодии (в сентябре, ок</w:t>
      </w:r>
      <w:r w:rsidR="00872CA8" w:rsidRPr="00E44128">
        <w:rPr>
          <w:rFonts w:ascii="Times New Roman" w:hAnsi="Times New Roman" w:cs="Times New Roman"/>
          <w:sz w:val="24"/>
          <w:szCs w:val="24"/>
          <w:lang w:val="ru-RU"/>
        </w:rPr>
        <w:t>тябре -  по 3 урока в день по 30</w:t>
      </w:r>
      <w:r w:rsidR="005977E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минут каждый, в ноябре-декабре – по 4 урока по 35 минут каждый; январь – май – по 4 урока по 40 минут каждый).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31E"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приходить в </w:t>
      </w:r>
      <w:r w:rsidR="003D2C9E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0883" w:rsidRPr="00E4412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5977EC" w:rsidRPr="00E44128" w:rsidRDefault="0000358F" w:rsidP="008E7E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1C1B8A" w:rsidRPr="00E4412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</w:t>
      </w:r>
      <w:r w:rsidR="003D2C9E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  обеспечиваются бесплатным двухразовым питанием.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Горячее питание </w:t>
      </w:r>
      <w:proofErr w:type="gramStart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в соответствии с расписанием, утверждаемым на каждый учебный 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</w:t>
      </w:r>
      <w:r w:rsidR="009573F0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3.1. </w:t>
      </w:r>
      <w:proofErr w:type="gramStart"/>
      <w:r w:rsidR="003D2C9E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proofErr w:type="gramEnd"/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3.1.2.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3.1.9. свободу совести, информации, свободное выражение собственных взглядов и убеждений;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3.1.10. каникулы в соответствии с календарным графиком;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выработке государственной политики и нормативно-правовому регулированию в сфере образования;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3.1.13. участие в управлении Школой в порядке, установленном уставом и положением о совете учащихся;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Школой;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3.1.15. обжалование локальных актов Школы в установленном законодательством РФ порядке;</w:t>
      </w:r>
    </w:p>
    <w:p w:rsidR="006A66D4" w:rsidRPr="00E44128" w:rsidRDefault="006A66D4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6A66D4" w:rsidRPr="00E44128" w:rsidRDefault="006A66D4" w:rsidP="006A6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3.1.23. обращение в комиссию по урегулированию споров между участниками образовательных отношений.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3.2. </w:t>
      </w:r>
      <w:r w:rsidR="00C22554"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обязаны: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3.2.2. ликвидировать академическую задолженность в сроки, определяемые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3.2.3. выполнять требования устава, настоящих Правил и иных локальных нормативных актов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организации и осуществления образовательной деятельности;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3.2.6. уважать честь и достоинство других учащихся и работников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241DEC" w:rsidRPr="00E441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не создавать препятствий для получения образования другими учащимися;</w:t>
      </w:r>
    </w:p>
    <w:p w:rsidR="00DD7091" w:rsidRPr="00E44128" w:rsidRDefault="0000358F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</w:t>
      </w:r>
      <w:r w:rsidR="004A0D42" w:rsidRPr="00E4412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, соблюдать чистоту в школе и школьном дворе; </w:t>
      </w:r>
    </w:p>
    <w:p w:rsidR="00DD7091" w:rsidRPr="00E44128" w:rsidRDefault="00DD7091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lastRenderedPageBreak/>
        <w:t xml:space="preserve">3.2.8.  </w:t>
      </w:r>
      <w:r w:rsidR="00027205" w:rsidRPr="00E44128">
        <w:rPr>
          <w:rFonts w:ascii="Times New Roman" w:hAnsi="Times New Roman" w:cs="Times New Roman"/>
          <w:sz w:val="24"/>
          <w:szCs w:val="24"/>
        </w:rPr>
        <w:t>э</w:t>
      </w:r>
      <w:r w:rsidRPr="00E44128">
        <w:rPr>
          <w:rFonts w:ascii="Times New Roman" w:hAnsi="Times New Roman" w:cs="Times New Roman"/>
          <w:sz w:val="24"/>
          <w:szCs w:val="24"/>
        </w:rPr>
        <w:t>кономно расходовать электроэнергию и воду;</w:t>
      </w:r>
    </w:p>
    <w:p w:rsidR="00DD7091" w:rsidRPr="00E44128" w:rsidRDefault="00DD7091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3.2.9.  </w:t>
      </w:r>
      <w:r w:rsidR="00027205" w:rsidRPr="00E44128">
        <w:rPr>
          <w:rFonts w:ascii="Times New Roman" w:hAnsi="Times New Roman" w:cs="Times New Roman"/>
          <w:sz w:val="24"/>
          <w:szCs w:val="24"/>
        </w:rPr>
        <w:t>б</w:t>
      </w:r>
      <w:r w:rsidRPr="00E44128">
        <w:rPr>
          <w:rFonts w:ascii="Times New Roman" w:hAnsi="Times New Roman" w:cs="Times New Roman"/>
          <w:sz w:val="24"/>
          <w:szCs w:val="24"/>
        </w:rPr>
        <w:t xml:space="preserve">ережно относиться к результатам труда других людей, оказывать посильную помощь </w:t>
      </w:r>
      <w:r w:rsidR="0002720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</w:rPr>
        <w:t>в  уборке помещений во врем</w:t>
      </w:r>
      <w:r w:rsidR="001A3431" w:rsidRPr="00E44128">
        <w:rPr>
          <w:rFonts w:ascii="Times New Roman" w:hAnsi="Times New Roman" w:cs="Times New Roman"/>
          <w:sz w:val="24"/>
          <w:szCs w:val="24"/>
        </w:rPr>
        <w:t>я дежурства по классу, по школе;</w:t>
      </w:r>
    </w:p>
    <w:p w:rsidR="00DD7091" w:rsidRPr="00E44128" w:rsidRDefault="00ED4BAD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3.2.10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. </w:t>
      </w:r>
      <w:r w:rsidR="001A3431" w:rsidRPr="00E44128">
        <w:rPr>
          <w:rFonts w:ascii="Times New Roman" w:hAnsi="Times New Roman" w:cs="Times New Roman"/>
          <w:sz w:val="24"/>
          <w:szCs w:val="24"/>
        </w:rPr>
        <w:t xml:space="preserve"> п</w:t>
      </w:r>
      <w:r w:rsidR="00DD7091" w:rsidRPr="00E44128">
        <w:rPr>
          <w:rFonts w:ascii="Times New Roman" w:hAnsi="Times New Roman" w:cs="Times New Roman"/>
          <w:sz w:val="24"/>
          <w:szCs w:val="24"/>
        </w:rPr>
        <w:t xml:space="preserve">ринимать посильное участие в подготовке </w:t>
      </w:r>
      <w:r w:rsidR="00027205" w:rsidRPr="00E4412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1A3431" w:rsidRPr="00E44128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00358F" w:rsidRPr="00E44128" w:rsidRDefault="00ED4BAD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3.2.11</w:t>
      </w:r>
      <w:r w:rsidR="001A3431" w:rsidRPr="00E44128">
        <w:rPr>
          <w:rFonts w:ascii="Times New Roman" w:hAnsi="Times New Roman" w:cs="Times New Roman"/>
          <w:sz w:val="24"/>
          <w:szCs w:val="24"/>
        </w:rPr>
        <w:t>.   п</w:t>
      </w:r>
      <w:r w:rsidR="004A25C5" w:rsidRPr="00E44128">
        <w:rPr>
          <w:rFonts w:ascii="Times New Roman" w:hAnsi="Times New Roman" w:cs="Times New Roman"/>
          <w:sz w:val="24"/>
          <w:szCs w:val="24"/>
        </w:rPr>
        <w:t xml:space="preserve">ринимать участие в коллективных  </w:t>
      </w:r>
      <w:r w:rsidR="001A3431" w:rsidRPr="00E44128">
        <w:rPr>
          <w:rFonts w:ascii="Times New Roman" w:hAnsi="Times New Roman" w:cs="Times New Roman"/>
          <w:sz w:val="24"/>
          <w:szCs w:val="24"/>
        </w:rPr>
        <w:t>творческих делах класса и школы;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="004A25C5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25C5" w:rsidRPr="00E44128">
        <w:rPr>
          <w:rFonts w:ascii="Times New Roman" w:hAnsi="Times New Roman" w:cs="Times New Roman"/>
          <w:color w:val="365F91" w:themeColor="accent1" w:themeShade="BF"/>
          <w:sz w:val="24"/>
          <w:szCs w:val="24"/>
          <w:lang w:val="ru-RU"/>
        </w:rPr>
        <w:t xml:space="preserve"> </w:t>
      </w:r>
      <w:r w:rsidR="004A25C5" w:rsidRPr="00E44128">
        <w:rPr>
          <w:rFonts w:ascii="Times New Roman" w:hAnsi="Times New Roman" w:cs="Times New Roman"/>
          <w:sz w:val="24"/>
          <w:szCs w:val="24"/>
          <w:lang w:val="ru-RU"/>
        </w:rPr>
        <w:t>Соблюдать расписание занятий (уроков, кружков и др.), не опаздывать и не пропускать з</w:t>
      </w:r>
      <w:r w:rsidR="001A3431" w:rsidRPr="00E44128">
        <w:rPr>
          <w:rFonts w:ascii="Times New Roman" w:hAnsi="Times New Roman" w:cs="Times New Roman"/>
          <w:sz w:val="24"/>
          <w:szCs w:val="24"/>
          <w:lang w:val="ru-RU"/>
        </w:rPr>
        <w:t>анятия без уважительной причины;</w:t>
      </w:r>
    </w:p>
    <w:p w:rsidR="0000358F" w:rsidRPr="00E44128" w:rsidRDefault="0000358F" w:rsidP="008E7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</w:t>
      </w:r>
      <w:r w:rsidR="004E7A82" w:rsidRPr="00E44128">
        <w:rPr>
          <w:rFonts w:ascii="Times New Roman" w:hAnsi="Times New Roman" w:cs="Times New Roman"/>
          <w:sz w:val="24"/>
          <w:szCs w:val="24"/>
          <w:lang w:val="ru-RU"/>
        </w:rPr>
        <w:t>прятный и ухоженный внешний вид. Внешний вид обучающихся</w:t>
      </w:r>
      <w:r w:rsidR="007729CB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организации</w:t>
      </w:r>
      <w:r w:rsidR="004E7A8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7A82" w:rsidRPr="00E44128">
        <w:rPr>
          <w:rFonts w:ascii="Times New Roman" w:hAnsi="Times New Roman" w:cs="Times New Roman"/>
          <w:sz w:val="24"/>
          <w:szCs w:val="24"/>
          <w:lang w:val="ru-RU" w:eastAsia="ru-RU"/>
        </w:rPr>
        <w:t>Положением  о школьной форме и внешнем виде учащегося;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</w:t>
      </w:r>
      <w:r w:rsidR="00ED4BAD" w:rsidRPr="00E441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3430C" w:rsidRPr="00E44128" w:rsidRDefault="0000358F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3.2.1</w:t>
      </w:r>
      <w:r w:rsidR="00ED4BAD" w:rsidRPr="00E44128">
        <w:rPr>
          <w:rFonts w:ascii="Times New Roman" w:hAnsi="Times New Roman" w:cs="Times New Roman"/>
          <w:sz w:val="24"/>
          <w:szCs w:val="24"/>
        </w:rPr>
        <w:t>5</w:t>
      </w:r>
      <w:r w:rsidRPr="00E44128">
        <w:rPr>
          <w:rFonts w:ascii="Times New Roman" w:hAnsi="Times New Roman" w:cs="Times New Roman"/>
          <w:sz w:val="24"/>
          <w:szCs w:val="24"/>
        </w:rPr>
        <w:t>. своевременно проходить все необходимые медицинские осмотры</w:t>
      </w:r>
      <w:r w:rsidR="001A3431" w:rsidRPr="00E44128">
        <w:rPr>
          <w:rFonts w:ascii="Times New Roman" w:hAnsi="Times New Roman" w:cs="Times New Roman"/>
          <w:sz w:val="24"/>
          <w:szCs w:val="24"/>
        </w:rPr>
        <w:t>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0C" w:rsidRPr="00E44128" w:rsidRDefault="0053430C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3.2.16.  </w:t>
      </w:r>
      <w:r w:rsidR="00BC2915" w:rsidRPr="00E44128">
        <w:rPr>
          <w:rFonts w:ascii="Times New Roman" w:hAnsi="Times New Roman" w:cs="Times New Roman"/>
          <w:sz w:val="24"/>
          <w:szCs w:val="24"/>
        </w:rPr>
        <w:t>о</w:t>
      </w:r>
      <w:r w:rsidRPr="00E44128">
        <w:rPr>
          <w:rFonts w:ascii="Times New Roman" w:hAnsi="Times New Roman" w:cs="Times New Roman"/>
          <w:sz w:val="24"/>
          <w:szCs w:val="24"/>
        </w:rPr>
        <w:t xml:space="preserve">бучающиеся должны приходить в образовательную организацию не позднее 7 часов 45 минут. При входе в образовательную организацию </w:t>
      </w:r>
      <w:proofErr w:type="gramStart"/>
      <w:r w:rsidR="00BC2915" w:rsidRPr="00E441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C291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</w:rPr>
        <w:t xml:space="preserve"> здороваются с дежурным администратором,  учителями и товарищами. Раздеваются  самостоятельно, сменную обувь  хранят в специальных сумках.</w:t>
      </w:r>
      <w:r w:rsidR="00BC2915"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="00C22554" w:rsidRPr="00E44128">
        <w:rPr>
          <w:rFonts w:ascii="Times New Roman" w:hAnsi="Times New Roman" w:cs="Times New Roman"/>
          <w:sz w:val="24"/>
          <w:szCs w:val="24"/>
        </w:rPr>
        <w:t xml:space="preserve">Опоздавшие </w:t>
      </w:r>
      <w:r w:rsidR="001C1B8A" w:rsidRPr="00E4412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44128">
        <w:rPr>
          <w:rFonts w:ascii="Times New Roman" w:hAnsi="Times New Roman" w:cs="Times New Roman"/>
          <w:sz w:val="24"/>
          <w:szCs w:val="24"/>
        </w:rPr>
        <w:t>регистрируются дежурным администратором, учител</w:t>
      </w:r>
      <w:r w:rsidR="001A3431" w:rsidRPr="00E44128">
        <w:rPr>
          <w:rFonts w:ascii="Times New Roman" w:hAnsi="Times New Roman" w:cs="Times New Roman"/>
          <w:sz w:val="24"/>
          <w:szCs w:val="24"/>
        </w:rPr>
        <w:t>ем, получают  запись в дневнике;</w:t>
      </w:r>
    </w:p>
    <w:p w:rsidR="0053430C" w:rsidRPr="00E44128" w:rsidRDefault="00C22554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128">
        <w:rPr>
          <w:rFonts w:ascii="Times New Roman" w:hAnsi="Times New Roman" w:cs="Times New Roman"/>
          <w:sz w:val="24"/>
          <w:szCs w:val="24"/>
        </w:rPr>
        <w:t>3.2.17.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осле звонка </w:t>
      </w:r>
      <w:r w:rsidRPr="00E44128">
        <w:rPr>
          <w:rFonts w:ascii="Times New Roman" w:hAnsi="Times New Roman" w:cs="Times New Roman"/>
          <w:sz w:val="24"/>
          <w:szCs w:val="24"/>
        </w:rPr>
        <w:t>обучающиеся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должны немедленно занять свои места за учебными столами и   приготовить все необходимое </w:t>
      </w:r>
      <w:r w:rsidRPr="00E44128">
        <w:rPr>
          <w:rFonts w:ascii="Times New Roman" w:hAnsi="Times New Roman" w:cs="Times New Roman"/>
          <w:sz w:val="24"/>
          <w:szCs w:val="24"/>
        </w:rPr>
        <w:t>к уроку;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ри входе </w:t>
      </w:r>
      <w:r w:rsidRPr="00E44128">
        <w:rPr>
          <w:rFonts w:ascii="Times New Roman" w:hAnsi="Times New Roman" w:cs="Times New Roman"/>
          <w:sz w:val="24"/>
          <w:szCs w:val="24"/>
        </w:rPr>
        <w:t>учителя</w:t>
      </w:r>
      <w:r w:rsidR="001A3431" w:rsidRPr="00E44128">
        <w:rPr>
          <w:rFonts w:ascii="Times New Roman" w:hAnsi="Times New Roman" w:cs="Times New Roman"/>
          <w:sz w:val="24"/>
          <w:szCs w:val="24"/>
        </w:rPr>
        <w:t>,</w:t>
      </w:r>
      <w:r w:rsidRPr="00E44128">
        <w:rPr>
          <w:rFonts w:ascii="Times New Roman" w:hAnsi="Times New Roman" w:cs="Times New Roman"/>
          <w:sz w:val="24"/>
          <w:szCs w:val="24"/>
        </w:rPr>
        <w:t xml:space="preserve"> обучающиеся  должны встать;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обучающиеся</w:t>
      </w:r>
      <w:r w:rsidR="0053430C" w:rsidRPr="00E44128">
        <w:rPr>
          <w:rFonts w:ascii="Times New Roman" w:hAnsi="Times New Roman" w:cs="Times New Roman"/>
          <w:sz w:val="24"/>
          <w:szCs w:val="24"/>
        </w:rPr>
        <w:t>, желающие отвечать или спросить что-то у  учителя, обязаны подня</w:t>
      </w:r>
      <w:r w:rsidRPr="00E44128">
        <w:rPr>
          <w:rFonts w:ascii="Times New Roman" w:hAnsi="Times New Roman" w:cs="Times New Roman"/>
          <w:sz w:val="24"/>
          <w:szCs w:val="24"/>
        </w:rPr>
        <w:t>ть руку;  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ри вызове для ответа </w:t>
      </w:r>
      <w:r w:rsidRPr="00E4412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должен встать и выйти к доске, подать дневник для  </w:t>
      </w:r>
      <w:r w:rsidRPr="00E44128">
        <w:rPr>
          <w:rFonts w:ascii="Times New Roman" w:hAnsi="Times New Roman" w:cs="Times New Roman"/>
          <w:sz w:val="24"/>
          <w:szCs w:val="24"/>
        </w:rPr>
        <w:t>выставления оценки;</w:t>
      </w:r>
      <w:proofErr w:type="gramEnd"/>
      <w:r w:rsidR="0053430C" w:rsidRPr="00E44128">
        <w:rPr>
          <w:rFonts w:ascii="Times New Roman" w:hAnsi="Times New Roman" w:cs="Times New Roman"/>
          <w:sz w:val="24"/>
          <w:szCs w:val="24"/>
        </w:rPr>
        <w:t xml:space="preserve">  </w:t>
      </w:r>
      <w:r w:rsidRPr="00E44128">
        <w:rPr>
          <w:rFonts w:ascii="Times New Roman" w:hAnsi="Times New Roman" w:cs="Times New Roman"/>
          <w:sz w:val="24"/>
          <w:szCs w:val="24"/>
        </w:rPr>
        <w:t>п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о окончанию урока </w:t>
      </w:r>
      <w:r w:rsidRPr="00E4412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3430C" w:rsidRPr="00E44128">
        <w:rPr>
          <w:rFonts w:ascii="Times New Roman" w:hAnsi="Times New Roman" w:cs="Times New Roman"/>
          <w:sz w:val="24"/>
          <w:szCs w:val="24"/>
        </w:rPr>
        <w:t xml:space="preserve"> встают  и по распоряжению учителя спокойно и </w:t>
      </w:r>
      <w:r w:rsidR="001A3431" w:rsidRPr="00E44128">
        <w:rPr>
          <w:rFonts w:ascii="Times New Roman" w:hAnsi="Times New Roman" w:cs="Times New Roman"/>
          <w:sz w:val="24"/>
          <w:szCs w:val="24"/>
        </w:rPr>
        <w:t>организованно выходят из класса;</w:t>
      </w:r>
    </w:p>
    <w:p w:rsidR="00C22554" w:rsidRPr="00E44128" w:rsidRDefault="00C22554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3.2.18</w:t>
      </w:r>
      <w:r w:rsidR="0053430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обучающиеся  обязаны иметь все учебные принадлежности на каждом уроке, учебники и книги должны быть аккуратно обернуты, тетради должны быть чистыми, опрятными, правильно подписанными, с полями. Дневники должны быть в обложке в соответствии с инструкцией; дневник  предоставляется  обучающимися  по первому требованию любого работника школы; в дневнике должен быть маршрут безопасного движения.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3.2.19. Нельзя опаздывать на уроки, пропускать их без уважительной причины.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3.2.20. Пропуск уроков не является причиной невыполнения домашних заданий. Учащиеся выполняют их самостоятельно.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3.2.21. Во время урока учащимся нельзя выходить из класса, менять место за партой, выкрикивать, шуметь, мешать вести урок.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3.2.22. Во время урока учащийся должен внимательно слушать объяснение учителя и ответы своих одноклассников. Нельзя отвлекаться самому и отвлекать других учащихся.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3.2.23. После объяснения нового материала, учащийся может задать вопрос, если он чего-то не понял во время объяснения.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3.2.24. Желание задать вопрос учителю, попросить учителя о чем-либо определяется поднятием руки.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3.2.25. Во время практических и лабораторных работ, уроков технологии каждый учащийся соблюдает технику безопасности при выполнении этого вида работ, а по окончании занятий убирает своё рабочее место.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3.2.26. Во время проведения контрольных и самостоятельных работ каждый учащийся обязан выполнять их самостоятельно. Помощь других не допускается. Разрешается пользоваться только теми материалами, которые указал учитель. В случае нарушения этих правил учитель имеет право забрать работу и оценить только ту часть работы, которая выполнена учащимся самостоятельно.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3.2.27. В случае пропуска занятий учащийся обязан представить классному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руководителю медицинскую справку о причинах пропуска и о том, что он может посещать школу.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3.2.28. Время перерыва между уроками дано учащимся для отдыха, возможности перейти в другой кабинет в соответствии с расписанием уроков.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3.2.29. Ответственными за поддержание порядка на этаже являются учащиеся дежурного класса и дежурный учитель. Все остальные учащиеся обязаны выполнять их распоряжения.</w:t>
      </w:r>
    </w:p>
    <w:p w:rsidR="00CA7213" w:rsidRPr="00E44128" w:rsidRDefault="00CA7213" w:rsidP="00CA7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3.2.30. Учащиеся находятся в обеденном зале столовой только в отведенное графиком питания время, в другое время заходить в столовую не следует. Перед едой необходимо помыть руки.</w:t>
      </w:r>
    </w:p>
    <w:p w:rsidR="00CA7213" w:rsidRPr="00E44128" w:rsidRDefault="00CA7213" w:rsidP="008E7E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3.3. Учащимся запрещается: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3.3.1. приносить, передавать, использовать в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0358F" w:rsidRPr="00E44128" w:rsidRDefault="0000358F" w:rsidP="008E7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0358F" w:rsidRPr="00E44128" w:rsidRDefault="0000358F" w:rsidP="008E7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3.3.3. иметь неряшливый и вызывающий внешний вид;</w:t>
      </w:r>
    </w:p>
    <w:p w:rsidR="00D43408" w:rsidRPr="00E44128" w:rsidRDefault="0000358F" w:rsidP="008E7EF3">
      <w:pPr>
        <w:pStyle w:val="a3"/>
        <w:tabs>
          <w:tab w:val="left" w:pos="567"/>
        </w:tabs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3.3.4. применять физическую силу в отношении других </w:t>
      </w:r>
      <w:r w:rsidR="00D43408" w:rsidRPr="00E44128">
        <w:rPr>
          <w:rFonts w:ascii="Times New Roman" w:hAnsi="Times New Roman" w:cs="Times New Roman"/>
          <w:sz w:val="24"/>
          <w:szCs w:val="24"/>
        </w:rPr>
        <w:t>обучающихся</w:t>
      </w:r>
      <w:r w:rsidRPr="00E4412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4A0D42" w:rsidRPr="00E4412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</w:rPr>
        <w:t xml:space="preserve"> и иных лиц;</w:t>
      </w:r>
      <w:r w:rsidR="00D43408" w:rsidRPr="00E4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8F" w:rsidRPr="00E44128" w:rsidRDefault="00D43408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3.3.5.  употреблять грубые выражения по отношению к другим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и ко всем работникам образовательной организации.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3.3.6. Учащимся не разрешается во время уроков и внеклассных мероприятий пользоваться мобильными телефонами и жевать резинку.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3.3.7. Во время перемен учащиеся не должны находиться в учебных кабинетах, спортивных залах, актовом зале, мастерских без учителя.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3.3.8. Во время перемен запрещается бегать по коридорам и лестницам, толкать других учащихся, бросать друг в друга различные предметы, кричать, шуметь, употреблять непристойные выражения.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3.3.9. Запрещается собираться с другими учащимися в туалете для общения и бесед, курить, портить помещение и санитарное оборудование.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3.3.10. Запрещается выносить пищу из столовой.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3.3.11. Запрещается появление учащихся в столовой в верхней одежде. </w:t>
      </w:r>
    </w:p>
    <w:p w:rsidR="00CA7213" w:rsidRPr="00E44128" w:rsidRDefault="00CA7213" w:rsidP="00CA7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3.4. За неисполнение или нарушение устава образовательной организации,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Поощрения и дисциплинарное воздействие</w:t>
      </w:r>
    </w:p>
    <w:p w:rsidR="001A3431" w:rsidRPr="00E44128" w:rsidRDefault="001A3431" w:rsidP="0000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конкурсах, смотрах и за другие достижения в учебной и </w:t>
      </w:r>
      <w:proofErr w:type="spell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42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школы могут быть применены следующие виды поощрений: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благодарности;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 (законным представителям);</w:t>
      </w:r>
    </w:p>
    <w:p w:rsidR="0000358F" w:rsidRPr="00E44128" w:rsidRDefault="0000358F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00358F" w:rsidRPr="00E44128" w:rsidRDefault="004A0D42" w:rsidP="00003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4.2. Процедура применения поощрений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4.2.1. Объявление благодарности </w:t>
      </w:r>
      <w:proofErr w:type="gramStart"/>
      <w:r w:rsidR="00B80BD2" w:rsidRPr="00E44128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объявление благодарности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BD2" w:rsidRPr="00E4412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могут применять все педагогические работники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обучающимися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активно</w:t>
      </w:r>
      <w:r w:rsidR="001A3431" w:rsidRPr="00E44128">
        <w:rPr>
          <w:rFonts w:ascii="Times New Roman" w:hAnsi="Times New Roman" w:cs="Times New Roman"/>
          <w:sz w:val="24"/>
          <w:szCs w:val="24"/>
          <w:lang w:val="ru-RU"/>
        </w:rPr>
        <w:t>сти с положительным результатом.</w:t>
      </w:r>
    </w:p>
    <w:p w:rsidR="008C030A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4.2.2. Награждение почетной грамотой (дипломом) может осуществляться администрацией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учащимся по отдельным предметам учебного плана и (или) во внеурочной деятельности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4.2.3. Награждение ценным подарком осуществляется по представлению заместителей директора на основании приказа директора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 за особые успехи.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4.3. За нарушение устава, настоящих Правил и иных локальных нормативных актов </w:t>
      </w:r>
      <w:r w:rsidR="008C030A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FC5" w:rsidRPr="00E4412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FB4FC5" w:rsidRPr="00E44128" w:rsidRDefault="0000358F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  <w:r w:rsidR="00FB4FC5" w:rsidRPr="00E44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приглашение родителей  (законных  представителей) для беседы в школу; 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вызов на заседание Совета по профилактике правонарушений, преступлений и    бродяжничества  среди несов</w:t>
      </w:r>
      <w:r w:rsidR="00F61751" w:rsidRPr="00E44128">
        <w:rPr>
          <w:rFonts w:ascii="Times New Roman" w:hAnsi="Times New Roman" w:cs="Times New Roman"/>
          <w:sz w:val="24"/>
          <w:szCs w:val="24"/>
        </w:rPr>
        <w:t>ершеннолетних;</w:t>
      </w:r>
    </w:p>
    <w:p w:rsidR="00FB4FC5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вызо</w:t>
      </w:r>
      <w:r w:rsidR="00F61751" w:rsidRPr="00E44128">
        <w:rPr>
          <w:rFonts w:ascii="Times New Roman" w:hAnsi="Times New Roman" w:cs="Times New Roman"/>
          <w:sz w:val="24"/>
          <w:szCs w:val="24"/>
        </w:rPr>
        <w:t>в на административное совещание;</w:t>
      </w:r>
    </w:p>
    <w:p w:rsidR="000C637C" w:rsidRPr="00E44128" w:rsidRDefault="00FB4FC5" w:rsidP="000C637C">
      <w:pPr>
        <w:pStyle w:val="a3"/>
        <w:numPr>
          <w:ilvl w:val="0"/>
          <w:numId w:val="6"/>
        </w:numPr>
        <w:tabs>
          <w:tab w:val="left" w:pos="284"/>
        </w:tabs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направление на беседу с медицинскими, социа</w:t>
      </w:r>
      <w:r w:rsidR="00F61751" w:rsidRPr="00E44128">
        <w:rPr>
          <w:rFonts w:ascii="Times New Roman" w:hAnsi="Times New Roman" w:cs="Times New Roman"/>
          <w:sz w:val="24"/>
          <w:szCs w:val="24"/>
        </w:rPr>
        <w:t>льными работниками, психологами;</w:t>
      </w:r>
      <w:r w:rsidRPr="00E441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358F" w:rsidRPr="00E44128" w:rsidRDefault="00FB4FC5" w:rsidP="000C637C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851" w:right="113" w:hanging="295"/>
        <w:jc w:val="both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 </w:t>
      </w:r>
      <w:r w:rsidR="000C637C" w:rsidRPr="00E44128">
        <w:rPr>
          <w:rFonts w:ascii="Times New Roman" w:hAnsi="Times New Roman" w:cs="Times New Roman"/>
          <w:sz w:val="24"/>
          <w:szCs w:val="24"/>
        </w:rPr>
        <w:t xml:space="preserve">вызов </w:t>
      </w:r>
      <w:proofErr w:type="gramStart"/>
      <w:r w:rsidR="000C637C" w:rsidRPr="00E441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C637C" w:rsidRPr="00E44128">
        <w:rPr>
          <w:rFonts w:ascii="Times New Roman" w:hAnsi="Times New Roman" w:cs="Times New Roman"/>
          <w:sz w:val="24"/>
          <w:szCs w:val="24"/>
        </w:rPr>
        <w:t xml:space="preserve"> на педагогический совет.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мер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дисциплинарн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ого воздействия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не позднее одного месяца со дня обнаружения дисциплинарного проступка, не считая времени болезни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щегос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я, пребывании его на каникулах.</w:t>
      </w:r>
      <w:r w:rsidR="000C637C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применении мер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дисциплинарного </w:t>
      </w:r>
      <w:r w:rsidR="00F61751" w:rsidRPr="00E44128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действует принцип рецидива, когда за один и тот же проступок, совершенный в течение года, наказание ужесточается.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4.5. Меры дисциплинарного взыскания не применяются к учащимся по образовательным программам начального общего образования, а также к учащимся с </w:t>
      </w:r>
      <w:proofErr w:type="gramStart"/>
      <w:r w:rsidRPr="00E44128">
        <w:rPr>
          <w:rFonts w:ascii="Times New Roman" w:hAnsi="Times New Roman" w:cs="Times New Roman"/>
          <w:sz w:val="24"/>
          <w:szCs w:val="24"/>
          <w:lang w:val="ru-RU"/>
        </w:rPr>
        <w:t>ограниченными</w:t>
      </w:r>
      <w:proofErr w:type="gramEnd"/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возможностях здоровья;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4.6. Не допускается применение мер дисциплинарного взыскания к учащимся во время их болезни, каникул;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 обстоятельства, при которых он совершен, предыдущее поведение учащегося, его психофизическое и эмоциональное состояние.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 По решению организации, осуществляющей образовательную деятельность, за неоднократное совершение дисциплинарных проступков, предусмотренной частью 4 настоящей статьи, допускается применение отчисления несовершеннолетнего учащегося, достигшего возраста пятнадцати лет, из организации, осуществляющей образовательную деятельность, как меры дисциплинарного взыскания.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4.8.1. отчисление несовершеннолетнего учащегося применяется, если иные меры дисциплинарного взыскания и меры педагогического воздействия не дали результата и дальнейшее его пребывание в организации, осуществляющей образовательную деятельность, оказывает отрицательное влияние на других учащихся, нарушает их права и права работников организации, осуществляющей образовательную деятельность, а также нормальное функционирование организации, осуществляющей образовательную деятельность;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4.8.2. решение об отчислении несовершеннолетнего учащегося, достигшего возраста пятнадцати лет и не получившего основного общего образования, как мера дисциплинарного взыскания принимается с учетом мнения его родителей (законных представителей) и с согласия комиссии по делам несовершеннолетних и защите их прав. Решение об отчислении детей-сирот и детей, оставшихся без попечения родителей, принимается с согласия комиссии по делам несовершеннолетних и защите их прав и органа опеки и попечительства;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4.9. Организация, осуществляющая образовательную деятельность, незамедлительно обязана проинформировать об отчислении несовершеннолетнего учащегося в качестве меры дисциплинарного взыскания орган местного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самоуправления, осуществляющий управление в сфере образования. Орган местного самоуправления, осуществляющий управление в сфере образования, и родители (законные представители) несовершеннолетнего учащегося, отчисленного из организации, осуществляющей образовательную деятельность, не позднее чем в месячный срок принимают меры, обеспечивающие получение несовершеннолетним учащимся общего образования;</w:t>
      </w:r>
    </w:p>
    <w:p w:rsidR="0000358F" w:rsidRPr="00E44128" w:rsidRDefault="00305C91" w:rsidP="00003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4.10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одители (законные представители)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 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>вправе обжаловать в комиссию по урегулированию споров между участникам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и образовательных отношений мер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="0000358F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 их применение.</w:t>
      </w:r>
    </w:p>
    <w:p w:rsidR="00305C91" w:rsidRPr="00E44128" w:rsidRDefault="0000358F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05C91" w:rsidRPr="00E4412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воздействия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до истечения года со дня ее примен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ения по собственной инициативе,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ходатайству 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  образовательной организации, </w:t>
      </w:r>
      <w:r w:rsidR="00241DEC" w:rsidRPr="00E44128">
        <w:rPr>
          <w:rFonts w:ascii="Times New Roman" w:hAnsi="Times New Roman" w:cs="Times New Roman"/>
          <w:sz w:val="24"/>
          <w:szCs w:val="24"/>
          <w:lang w:val="ru-RU"/>
        </w:rPr>
        <w:t>ходатайству С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овета роди</w:t>
      </w:r>
      <w:r w:rsidR="00884FE5" w:rsidRPr="00E44128">
        <w:rPr>
          <w:rFonts w:ascii="Times New Roman" w:hAnsi="Times New Roman" w:cs="Times New Roman"/>
          <w:sz w:val="24"/>
          <w:szCs w:val="24"/>
          <w:lang w:val="ru-RU"/>
        </w:rPr>
        <w:t>телей, просьбе  родителей (законных представителей) обучающегося.</w:t>
      </w:r>
    </w:p>
    <w:p w:rsidR="00305C91" w:rsidRPr="00E44128" w:rsidRDefault="00305C91" w:rsidP="0030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4.12. Порядок применения к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учащемуся и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снятия с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учащихся мер дисциплинарного взыскания устанавливается федеральным органом исполнительной власти, осуществляющим функции по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выработке государственной политики и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нормативно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— правовому регулированию в</w:t>
      </w:r>
      <w:r w:rsidRPr="00E44128">
        <w:rPr>
          <w:rFonts w:ascii="Times New Roman" w:hAnsi="Times New Roman" w:cs="Times New Roman"/>
          <w:sz w:val="24"/>
          <w:szCs w:val="24"/>
        </w:rPr>
        <w:t> 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сфере образования.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6401D6" w:rsidRPr="00E44128" w:rsidRDefault="006401D6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00358F" w:rsidRPr="00E44128" w:rsidRDefault="0000358F" w:rsidP="000035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884FE5" w:rsidRPr="00E441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00358F" w:rsidRPr="00E44128" w:rsidRDefault="0000358F" w:rsidP="00B9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</w:p>
    <w:p w:rsidR="0000358F" w:rsidRPr="00E44128" w:rsidRDefault="0000358F" w:rsidP="00B9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 xml:space="preserve">  обращения о нарушении и (или) ущемлении ее работниками прав, свобод и социальных гарантий </w:t>
      </w:r>
      <w:r w:rsidR="004F6479" w:rsidRPr="00E4412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441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6479" w:rsidRPr="00E44128" w:rsidRDefault="004F6479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обращаться к  школьному уполномоченному по правам ребенка;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00358F" w:rsidRPr="00E44128" w:rsidRDefault="0000358F" w:rsidP="00B9585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128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00358F" w:rsidRPr="00E44128" w:rsidRDefault="0000358F" w:rsidP="0000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7F36" w:rsidRPr="00E44128" w:rsidRDefault="004C7F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7F36" w:rsidRPr="00E44128" w:rsidSect="00A80A42">
      <w:pgSz w:w="11906" w:h="16838"/>
      <w:pgMar w:top="709" w:right="1474" w:bottom="709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FF50E5B"/>
    <w:multiLevelType w:val="hybridMultilevel"/>
    <w:tmpl w:val="B122D236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2CA5"/>
    <w:multiLevelType w:val="multilevel"/>
    <w:tmpl w:val="023C23C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8F"/>
    <w:rsid w:val="0000358F"/>
    <w:rsid w:val="00006D86"/>
    <w:rsid w:val="00012398"/>
    <w:rsid w:val="00012630"/>
    <w:rsid w:val="00027205"/>
    <w:rsid w:val="00037F59"/>
    <w:rsid w:val="000462D2"/>
    <w:rsid w:val="000469D1"/>
    <w:rsid w:val="000529B7"/>
    <w:rsid w:val="00064872"/>
    <w:rsid w:val="00065864"/>
    <w:rsid w:val="000736A3"/>
    <w:rsid w:val="00076791"/>
    <w:rsid w:val="00095FA6"/>
    <w:rsid w:val="000B0F13"/>
    <w:rsid w:val="000C637C"/>
    <w:rsid w:val="000D567F"/>
    <w:rsid w:val="000E438F"/>
    <w:rsid w:val="000E4BD1"/>
    <w:rsid w:val="000F2162"/>
    <w:rsid w:val="000F350A"/>
    <w:rsid w:val="000F5277"/>
    <w:rsid w:val="001101C8"/>
    <w:rsid w:val="00116890"/>
    <w:rsid w:val="001217DD"/>
    <w:rsid w:val="00131E7D"/>
    <w:rsid w:val="00146815"/>
    <w:rsid w:val="00151688"/>
    <w:rsid w:val="001517E9"/>
    <w:rsid w:val="0015631E"/>
    <w:rsid w:val="00161890"/>
    <w:rsid w:val="001658AD"/>
    <w:rsid w:val="001666F1"/>
    <w:rsid w:val="00175382"/>
    <w:rsid w:val="00185E21"/>
    <w:rsid w:val="001870E5"/>
    <w:rsid w:val="00194959"/>
    <w:rsid w:val="001A3431"/>
    <w:rsid w:val="001B27BE"/>
    <w:rsid w:val="001C1B8A"/>
    <w:rsid w:val="001C35EE"/>
    <w:rsid w:val="001C3E19"/>
    <w:rsid w:val="001C4DA5"/>
    <w:rsid w:val="001C4F7F"/>
    <w:rsid w:val="001C50F3"/>
    <w:rsid w:val="001E2D00"/>
    <w:rsid w:val="001E3516"/>
    <w:rsid w:val="001E4778"/>
    <w:rsid w:val="001E66A3"/>
    <w:rsid w:val="001E6D30"/>
    <w:rsid w:val="002108E4"/>
    <w:rsid w:val="002327DF"/>
    <w:rsid w:val="0023594B"/>
    <w:rsid w:val="00236E7D"/>
    <w:rsid w:val="00241DEC"/>
    <w:rsid w:val="0025264E"/>
    <w:rsid w:val="00260FA5"/>
    <w:rsid w:val="00261222"/>
    <w:rsid w:val="0026362F"/>
    <w:rsid w:val="0027266A"/>
    <w:rsid w:val="00284DA3"/>
    <w:rsid w:val="00287722"/>
    <w:rsid w:val="00291AB8"/>
    <w:rsid w:val="00296CE9"/>
    <w:rsid w:val="002B1CB6"/>
    <w:rsid w:val="002B249E"/>
    <w:rsid w:val="002B57B4"/>
    <w:rsid w:val="002C7895"/>
    <w:rsid w:val="002D4B9E"/>
    <w:rsid w:val="002D7E69"/>
    <w:rsid w:val="002E25E8"/>
    <w:rsid w:val="002F5CB5"/>
    <w:rsid w:val="00300A79"/>
    <w:rsid w:val="00305C91"/>
    <w:rsid w:val="00307B00"/>
    <w:rsid w:val="00315B58"/>
    <w:rsid w:val="0032478E"/>
    <w:rsid w:val="003343B5"/>
    <w:rsid w:val="003347B9"/>
    <w:rsid w:val="003473F7"/>
    <w:rsid w:val="00354F68"/>
    <w:rsid w:val="00357FB1"/>
    <w:rsid w:val="003750BE"/>
    <w:rsid w:val="00375B57"/>
    <w:rsid w:val="003946D8"/>
    <w:rsid w:val="003B0692"/>
    <w:rsid w:val="003D2C9E"/>
    <w:rsid w:val="003D2FD2"/>
    <w:rsid w:val="003D3D2D"/>
    <w:rsid w:val="003F20D4"/>
    <w:rsid w:val="003F3108"/>
    <w:rsid w:val="003F644E"/>
    <w:rsid w:val="003F6DC6"/>
    <w:rsid w:val="004003D5"/>
    <w:rsid w:val="00400883"/>
    <w:rsid w:val="00403254"/>
    <w:rsid w:val="00413026"/>
    <w:rsid w:val="0041328F"/>
    <w:rsid w:val="004136FF"/>
    <w:rsid w:val="004156AA"/>
    <w:rsid w:val="00415CAE"/>
    <w:rsid w:val="00422241"/>
    <w:rsid w:val="00427C69"/>
    <w:rsid w:val="00431862"/>
    <w:rsid w:val="004361E1"/>
    <w:rsid w:val="004367AA"/>
    <w:rsid w:val="00450FF4"/>
    <w:rsid w:val="004564CE"/>
    <w:rsid w:val="00461B77"/>
    <w:rsid w:val="00464B73"/>
    <w:rsid w:val="004735E4"/>
    <w:rsid w:val="004905F0"/>
    <w:rsid w:val="00494862"/>
    <w:rsid w:val="004A0D42"/>
    <w:rsid w:val="004A25C5"/>
    <w:rsid w:val="004A4462"/>
    <w:rsid w:val="004A5E4A"/>
    <w:rsid w:val="004B176F"/>
    <w:rsid w:val="004B1AB7"/>
    <w:rsid w:val="004B2C8F"/>
    <w:rsid w:val="004C7F36"/>
    <w:rsid w:val="004D7296"/>
    <w:rsid w:val="004D77EE"/>
    <w:rsid w:val="004E7A82"/>
    <w:rsid w:val="004F4D74"/>
    <w:rsid w:val="004F6479"/>
    <w:rsid w:val="004F760E"/>
    <w:rsid w:val="00504D12"/>
    <w:rsid w:val="005100E9"/>
    <w:rsid w:val="00514F6A"/>
    <w:rsid w:val="00515E23"/>
    <w:rsid w:val="00517403"/>
    <w:rsid w:val="0052285F"/>
    <w:rsid w:val="00525DA4"/>
    <w:rsid w:val="0053430C"/>
    <w:rsid w:val="00535AEA"/>
    <w:rsid w:val="00536CEF"/>
    <w:rsid w:val="00536E37"/>
    <w:rsid w:val="005453DC"/>
    <w:rsid w:val="005459BA"/>
    <w:rsid w:val="005619F6"/>
    <w:rsid w:val="005620DA"/>
    <w:rsid w:val="00567592"/>
    <w:rsid w:val="0057547E"/>
    <w:rsid w:val="00590BE1"/>
    <w:rsid w:val="005910C9"/>
    <w:rsid w:val="005977EC"/>
    <w:rsid w:val="005B3DBF"/>
    <w:rsid w:val="005B4C9D"/>
    <w:rsid w:val="005C2346"/>
    <w:rsid w:val="005C48BE"/>
    <w:rsid w:val="005C4BF0"/>
    <w:rsid w:val="005E3AFE"/>
    <w:rsid w:val="005F2DF9"/>
    <w:rsid w:val="006003A1"/>
    <w:rsid w:val="006130A5"/>
    <w:rsid w:val="006131E8"/>
    <w:rsid w:val="00616D25"/>
    <w:rsid w:val="00623744"/>
    <w:rsid w:val="0063030B"/>
    <w:rsid w:val="00634069"/>
    <w:rsid w:val="00637F24"/>
    <w:rsid w:val="006401D6"/>
    <w:rsid w:val="00676EEE"/>
    <w:rsid w:val="00681A69"/>
    <w:rsid w:val="0069358C"/>
    <w:rsid w:val="00695428"/>
    <w:rsid w:val="0069783F"/>
    <w:rsid w:val="006A557E"/>
    <w:rsid w:val="006A66D4"/>
    <w:rsid w:val="006B2120"/>
    <w:rsid w:val="006B7840"/>
    <w:rsid w:val="006C5A1F"/>
    <w:rsid w:val="006E401A"/>
    <w:rsid w:val="006E6348"/>
    <w:rsid w:val="006F473F"/>
    <w:rsid w:val="00705BFF"/>
    <w:rsid w:val="007128BF"/>
    <w:rsid w:val="00722475"/>
    <w:rsid w:val="007228B7"/>
    <w:rsid w:val="0072528F"/>
    <w:rsid w:val="00730B58"/>
    <w:rsid w:val="0075232D"/>
    <w:rsid w:val="007571F6"/>
    <w:rsid w:val="00764A09"/>
    <w:rsid w:val="007729CB"/>
    <w:rsid w:val="00793DCD"/>
    <w:rsid w:val="00795B75"/>
    <w:rsid w:val="007964A9"/>
    <w:rsid w:val="007B50CC"/>
    <w:rsid w:val="007C29F3"/>
    <w:rsid w:val="007C7836"/>
    <w:rsid w:val="007D26A2"/>
    <w:rsid w:val="007D2F03"/>
    <w:rsid w:val="007D501C"/>
    <w:rsid w:val="007E34FA"/>
    <w:rsid w:val="007E3741"/>
    <w:rsid w:val="007E516C"/>
    <w:rsid w:val="007E702C"/>
    <w:rsid w:val="007F2B33"/>
    <w:rsid w:val="00816442"/>
    <w:rsid w:val="00820855"/>
    <w:rsid w:val="008227BC"/>
    <w:rsid w:val="0082655D"/>
    <w:rsid w:val="00832BBE"/>
    <w:rsid w:val="00835065"/>
    <w:rsid w:val="00840B0E"/>
    <w:rsid w:val="00851014"/>
    <w:rsid w:val="0085558B"/>
    <w:rsid w:val="008616D3"/>
    <w:rsid w:val="0086321D"/>
    <w:rsid w:val="00871C22"/>
    <w:rsid w:val="00872CA8"/>
    <w:rsid w:val="008756E5"/>
    <w:rsid w:val="00880945"/>
    <w:rsid w:val="0088135F"/>
    <w:rsid w:val="00884FE5"/>
    <w:rsid w:val="0088799E"/>
    <w:rsid w:val="008B6FD5"/>
    <w:rsid w:val="008B78BF"/>
    <w:rsid w:val="008C030A"/>
    <w:rsid w:val="008E7EF3"/>
    <w:rsid w:val="00901A04"/>
    <w:rsid w:val="00912FD3"/>
    <w:rsid w:val="00920070"/>
    <w:rsid w:val="00937CAB"/>
    <w:rsid w:val="00947706"/>
    <w:rsid w:val="009573F0"/>
    <w:rsid w:val="009747E2"/>
    <w:rsid w:val="0097714D"/>
    <w:rsid w:val="00977998"/>
    <w:rsid w:val="00981F8C"/>
    <w:rsid w:val="00982DFC"/>
    <w:rsid w:val="00992247"/>
    <w:rsid w:val="009977B2"/>
    <w:rsid w:val="009A686D"/>
    <w:rsid w:val="009D1ACC"/>
    <w:rsid w:val="009E1F43"/>
    <w:rsid w:val="009E3F3E"/>
    <w:rsid w:val="009F3A18"/>
    <w:rsid w:val="009F656B"/>
    <w:rsid w:val="009F77CA"/>
    <w:rsid w:val="00A1689B"/>
    <w:rsid w:val="00A22C7F"/>
    <w:rsid w:val="00A255AE"/>
    <w:rsid w:val="00A25CDA"/>
    <w:rsid w:val="00A420E5"/>
    <w:rsid w:val="00A43A4E"/>
    <w:rsid w:val="00A46AC7"/>
    <w:rsid w:val="00A56A5F"/>
    <w:rsid w:val="00A5779C"/>
    <w:rsid w:val="00A62254"/>
    <w:rsid w:val="00A76968"/>
    <w:rsid w:val="00A80A42"/>
    <w:rsid w:val="00A864C7"/>
    <w:rsid w:val="00A92DF7"/>
    <w:rsid w:val="00A951D5"/>
    <w:rsid w:val="00AA4225"/>
    <w:rsid w:val="00AB7469"/>
    <w:rsid w:val="00AC22C4"/>
    <w:rsid w:val="00AC5AC8"/>
    <w:rsid w:val="00AC5F61"/>
    <w:rsid w:val="00AD02E4"/>
    <w:rsid w:val="00AD0FE0"/>
    <w:rsid w:val="00AD40A1"/>
    <w:rsid w:val="00AD5758"/>
    <w:rsid w:val="00AD6C7B"/>
    <w:rsid w:val="00AE43EE"/>
    <w:rsid w:val="00AF591B"/>
    <w:rsid w:val="00B10515"/>
    <w:rsid w:val="00B17396"/>
    <w:rsid w:val="00B209C9"/>
    <w:rsid w:val="00B21DD6"/>
    <w:rsid w:val="00B254FF"/>
    <w:rsid w:val="00B31C60"/>
    <w:rsid w:val="00B3469A"/>
    <w:rsid w:val="00B40099"/>
    <w:rsid w:val="00B502BD"/>
    <w:rsid w:val="00B5135E"/>
    <w:rsid w:val="00B51EEA"/>
    <w:rsid w:val="00B55C40"/>
    <w:rsid w:val="00B5710A"/>
    <w:rsid w:val="00B6443A"/>
    <w:rsid w:val="00B74EBC"/>
    <w:rsid w:val="00B80BD2"/>
    <w:rsid w:val="00B81474"/>
    <w:rsid w:val="00B87DCE"/>
    <w:rsid w:val="00B95856"/>
    <w:rsid w:val="00BA02B6"/>
    <w:rsid w:val="00BA1551"/>
    <w:rsid w:val="00BB6363"/>
    <w:rsid w:val="00BC2915"/>
    <w:rsid w:val="00BC591C"/>
    <w:rsid w:val="00BD76A2"/>
    <w:rsid w:val="00BE08A8"/>
    <w:rsid w:val="00BE7AA9"/>
    <w:rsid w:val="00C009C0"/>
    <w:rsid w:val="00C01240"/>
    <w:rsid w:val="00C1137B"/>
    <w:rsid w:val="00C206FF"/>
    <w:rsid w:val="00C22554"/>
    <w:rsid w:val="00C32341"/>
    <w:rsid w:val="00C46605"/>
    <w:rsid w:val="00C505C1"/>
    <w:rsid w:val="00C6028C"/>
    <w:rsid w:val="00C662DE"/>
    <w:rsid w:val="00C70096"/>
    <w:rsid w:val="00C94A2A"/>
    <w:rsid w:val="00C95183"/>
    <w:rsid w:val="00CA3848"/>
    <w:rsid w:val="00CA63CA"/>
    <w:rsid w:val="00CA7213"/>
    <w:rsid w:val="00CC30DC"/>
    <w:rsid w:val="00CD1464"/>
    <w:rsid w:val="00CE13EA"/>
    <w:rsid w:val="00D00C5B"/>
    <w:rsid w:val="00D0324A"/>
    <w:rsid w:val="00D35704"/>
    <w:rsid w:val="00D35D96"/>
    <w:rsid w:val="00D4024E"/>
    <w:rsid w:val="00D405DD"/>
    <w:rsid w:val="00D43408"/>
    <w:rsid w:val="00D438D0"/>
    <w:rsid w:val="00D53BBD"/>
    <w:rsid w:val="00D54DE4"/>
    <w:rsid w:val="00D564FB"/>
    <w:rsid w:val="00D73D9B"/>
    <w:rsid w:val="00D77DAA"/>
    <w:rsid w:val="00D857A5"/>
    <w:rsid w:val="00D86550"/>
    <w:rsid w:val="00D94D02"/>
    <w:rsid w:val="00DB6D71"/>
    <w:rsid w:val="00DC0D37"/>
    <w:rsid w:val="00DC2C4F"/>
    <w:rsid w:val="00DD6DCA"/>
    <w:rsid w:val="00DD7091"/>
    <w:rsid w:val="00DE1F92"/>
    <w:rsid w:val="00DE5DCE"/>
    <w:rsid w:val="00E05143"/>
    <w:rsid w:val="00E07D8F"/>
    <w:rsid w:val="00E13145"/>
    <w:rsid w:val="00E16342"/>
    <w:rsid w:val="00E2090F"/>
    <w:rsid w:val="00E22ACE"/>
    <w:rsid w:val="00E303B6"/>
    <w:rsid w:val="00E30CB5"/>
    <w:rsid w:val="00E44128"/>
    <w:rsid w:val="00E464C3"/>
    <w:rsid w:val="00E52E45"/>
    <w:rsid w:val="00E56C80"/>
    <w:rsid w:val="00E678E4"/>
    <w:rsid w:val="00E8373B"/>
    <w:rsid w:val="00E84B54"/>
    <w:rsid w:val="00E87AA2"/>
    <w:rsid w:val="00E96652"/>
    <w:rsid w:val="00EB3A1B"/>
    <w:rsid w:val="00EC0E58"/>
    <w:rsid w:val="00ED0D99"/>
    <w:rsid w:val="00ED3754"/>
    <w:rsid w:val="00ED40C2"/>
    <w:rsid w:val="00ED4BAD"/>
    <w:rsid w:val="00EE09FC"/>
    <w:rsid w:val="00EE17AC"/>
    <w:rsid w:val="00EE30F3"/>
    <w:rsid w:val="00EE3B68"/>
    <w:rsid w:val="00EE63E0"/>
    <w:rsid w:val="00EE71DB"/>
    <w:rsid w:val="00EF4F77"/>
    <w:rsid w:val="00EF64FB"/>
    <w:rsid w:val="00F035D5"/>
    <w:rsid w:val="00F06020"/>
    <w:rsid w:val="00F129D4"/>
    <w:rsid w:val="00F2139B"/>
    <w:rsid w:val="00F2397D"/>
    <w:rsid w:val="00F27E19"/>
    <w:rsid w:val="00F51922"/>
    <w:rsid w:val="00F61751"/>
    <w:rsid w:val="00F63A12"/>
    <w:rsid w:val="00F66979"/>
    <w:rsid w:val="00F72111"/>
    <w:rsid w:val="00F809CC"/>
    <w:rsid w:val="00F84026"/>
    <w:rsid w:val="00F948D5"/>
    <w:rsid w:val="00F94A0A"/>
    <w:rsid w:val="00F94B30"/>
    <w:rsid w:val="00F97ACD"/>
    <w:rsid w:val="00FA55A2"/>
    <w:rsid w:val="00FB0CCB"/>
    <w:rsid w:val="00FB3A22"/>
    <w:rsid w:val="00FB4FC5"/>
    <w:rsid w:val="00FB69CA"/>
    <w:rsid w:val="00FB7BE1"/>
    <w:rsid w:val="00FC485F"/>
    <w:rsid w:val="00FD09AC"/>
    <w:rsid w:val="00FF2082"/>
    <w:rsid w:val="00FF251D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8F"/>
    <w:pPr>
      <w:spacing w:after="200" w:line="276" w:lineRule="auto"/>
      <w:ind w:left="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5619F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529B7"/>
    <w:pPr>
      <w:snapToGrid w:val="0"/>
      <w:ind w:left="0"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4361E1"/>
    <w:pPr>
      <w:ind w:left="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FB4FC5"/>
    <w:pPr>
      <w:ind w:left="0"/>
    </w:pPr>
  </w:style>
  <w:style w:type="character" w:customStyle="1" w:styleId="10">
    <w:name w:val="Заголовок 1 Знак"/>
    <w:basedOn w:val="a0"/>
    <w:link w:val="1"/>
    <w:uiPriority w:val="9"/>
    <w:rsid w:val="0056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5619F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561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05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A3D7-5EDA-43B3-BB8F-82457710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9</cp:revision>
  <dcterms:created xsi:type="dcterms:W3CDTF">2014-09-11T19:06:00Z</dcterms:created>
  <dcterms:modified xsi:type="dcterms:W3CDTF">2016-10-24T09:13:00Z</dcterms:modified>
</cp:coreProperties>
</file>